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BC4" w:rsidRPr="00CE0BC4" w:rsidRDefault="00CE0BC4" w:rsidP="00CE0BC4">
      <w:pPr>
        <w:spacing w:after="0" w:line="240" w:lineRule="auto"/>
        <w:outlineLvl w:val="2"/>
        <w:rPr>
          <w:rFonts w:ascii="Arial" w:eastAsia="Times New Roman" w:hAnsi="Arial" w:cs="Arial"/>
          <w:b/>
          <w:bCs/>
          <w:color w:val="5151CC"/>
          <w:sz w:val="30"/>
          <w:szCs w:val="30"/>
          <w:lang w:eastAsia="es-ES"/>
        </w:rPr>
      </w:pPr>
      <w:r w:rsidRPr="00CE0BC4">
        <w:rPr>
          <w:rFonts w:ascii="Arial" w:eastAsia="Times New Roman" w:hAnsi="Arial" w:cs="Arial"/>
          <w:b/>
          <w:bCs/>
          <w:color w:val="5151CC"/>
          <w:sz w:val="30"/>
          <w:szCs w:val="30"/>
          <w:lang w:eastAsia="es-ES"/>
        </w:rPr>
        <w:t xml:space="preserve">IDOKORRI </w:t>
      </w:r>
    </w:p>
    <w:p w:rsidR="00CE0BC4" w:rsidRPr="00CE0BC4" w:rsidRDefault="00AC70E8" w:rsidP="00CE0BC4">
      <w:pPr>
        <w:spacing w:before="100" w:beforeAutospacing="1" w:after="100" w:afterAutospacing="1" w:line="240" w:lineRule="auto"/>
        <w:rPr>
          <w:rFonts w:ascii="Arial" w:eastAsia="Times New Roman" w:hAnsi="Arial" w:cs="Arial"/>
          <w:color w:val="797979"/>
          <w:sz w:val="20"/>
          <w:szCs w:val="20"/>
          <w:lang w:eastAsia="es-ES"/>
        </w:rPr>
      </w:pPr>
      <w:hyperlink r:id="rId5" w:history="1"/>
      <w:r w:rsidR="00CE0BC4" w:rsidRPr="00CE0BC4">
        <w:rPr>
          <w:rFonts w:ascii="Arial" w:eastAsia="Times New Roman" w:hAnsi="Arial" w:cs="Arial"/>
          <w:color w:val="797979"/>
          <w:sz w:val="20"/>
          <w:szCs w:val="20"/>
          <w:lang w:eastAsia="es-ES"/>
        </w:rPr>
        <w:t>Tipo de ruta: ida y vuelta.</w:t>
      </w:r>
      <w:r w:rsidR="00CE0BC4" w:rsidRPr="00CE0BC4">
        <w:rPr>
          <w:rFonts w:ascii="Arial" w:eastAsia="Times New Roman" w:hAnsi="Arial" w:cs="Arial"/>
          <w:color w:val="797979"/>
          <w:sz w:val="20"/>
          <w:szCs w:val="20"/>
          <w:lang w:eastAsia="es-ES"/>
        </w:rPr>
        <w:br/>
        <w:t>Distancia: 7,1 Km.</w:t>
      </w:r>
      <w:r w:rsidR="00CE0BC4" w:rsidRPr="00CE0BC4">
        <w:rPr>
          <w:rFonts w:ascii="Arial" w:eastAsia="Times New Roman" w:hAnsi="Arial" w:cs="Arial"/>
          <w:color w:val="797979"/>
          <w:sz w:val="20"/>
          <w:szCs w:val="20"/>
          <w:lang w:eastAsia="es-ES"/>
        </w:rPr>
        <w:br/>
        <w:t>Desnivel máximo: 396 m.</w:t>
      </w:r>
      <w:r w:rsidR="00CE0BC4" w:rsidRPr="00CE0BC4">
        <w:rPr>
          <w:rFonts w:ascii="Arial" w:eastAsia="Times New Roman" w:hAnsi="Arial" w:cs="Arial"/>
          <w:color w:val="797979"/>
          <w:sz w:val="20"/>
          <w:szCs w:val="20"/>
          <w:lang w:eastAsia="es-ES"/>
        </w:rPr>
        <w:br/>
        <w:t>Desnivel acumulado: 396 m.</w:t>
      </w:r>
    </w:p>
    <w:p w:rsidR="00CE0BC4" w:rsidRPr="00CE0BC4" w:rsidRDefault="00CE0BC4" w:rsidP="00CE0BC4">
      <w:pPr>
        <w:spacing w:before="100" w:beforeAutospacing="1" w:after="100" w:afterAutospacing="1" w:line="240" w:lineRule="auto"/>
        <w:rPr>
          <w:rFonts w:ascii="Arial" w:eastAsia="Times New Roman" w:hAnsi="Arial" w:cs="Arial"/>
          <w:color w:val="797979"/>
          <w:sz w:val="20"/>
          <w:szCs w:val="20"/>
          <w:lang w:eastAsia="es-ES"/>
        </w:rPr>
      </w:pPr>
      <w:proofErr w:type="spellStart"/>
      <w:r w:rsidRPr="00CE0BC4">
        <w:rPr>
          <w:rFonts w:ascii="Arial" w:eastAsia="Times New Roman" w:hAnsi="Arial" w:cs="Arial"/>
          <w:color w:val="797979"/>
          <w:sz w:val="20"/>
          <w:szCs w:val="20"/>
          <w:lang w:eastAsia="es-ES"/>
        </w:rPr>
        <w:t>Idokorri</w:t>
      </w:r>
      <w:proofErr w:type="spellEnd"/>
      <w:r w:rsidRPr="00CE0BC4">
        <w:rPr>
          <w:rFonts w:ascii="Arial" w:eastAsia="Times New Roman" w:hAnsi="Arial" w:cs="Arial"/>
          <w:color w:val="797979"/>
          <w:sz w:val="20"/>
          <w:szCs w:val="20"/>
          <w:lang w:eastAsia="es-ES"/>
        </w:rPr>
        <w:t xml:space="preserve"> </w:t>
      </w:r>
      <w:r w:rsidRPr="00CE0BC4">
        <w:rPr>
          <w:rFonts w:ascii="Arial" w:eastAsia="Times New Roman" w:hAnsi="Arial" w:cs="Arial"/>
          <w:b/>
          <w:bCs/>
          <w:color w:val="797979"/>
          <w:sz w:val="20"/>
          <w:szCs w:val="20"/>
          <w:lang w:eastAsia="es-ES"/>
        </w:rPr>
        <w:t>es una de las cimas de primera categoría de Navarra puntuable para el concurso de los cien montes</w:t>
      </w:r>
      <w:r w:rsidRPr="00CE0BC4">
        <w:rPr>
          <w:rFonts w:ascii="Arial" w:eastAsia="Times New Roman" w:hAnsi="Arial" w:cs="Arial"/>
          <w:color w:val="797979"/>
          <w:sz w:val="20"/>
          <w:szCs w:val="20"/>
          <w:lang w:eastAsia="es-ES"/>
        </w:rPr>
        <w:t xml:space="preserve">. Se asciende a esta cima desde el caserío de </w:t>
      </w:r>
      <w:proofErr w:type="spellStart"/>
      <w:r w:rsidRPr="00CE0BC4">
        <w:rPr>
          <w:rFonts w:ascii="Arial" w:eastAsia="Times New Roman" w:hAnsi="Arial" w:cs="Arial"/>
          <w:color w:val="797979"/>
          <w:sz w:val="20"/>
          <w:szCs w:val="20"/>
          <w:lang w:eastAsia="es-ES"/>
        </w:rPr>
        <w:t>Napal</w:t>
      </w:r>
      <w:proofErr w:type="spellEnd"/>
      <w:r w:rsidRPr="00CE0BC4">
        <w:rPr>
          <w:rFonts w:ascii="Arial" w:eastAsia="Times New Roman" w:hAnsi="Arial" w:cs="Arial"/>
          <w:color w:val="797979"/>
          <w:sz w:val="20"/>
          <w:szCs w:val="20"/>
          <w:lang w:eastAsia="es-ES"/>
        </w:rPr>
        <w:t xml:space="preserve">, al que se llega desde un desvío en la carretera que une </w:t>
      </w:r>
      <w:proofErr w:type="spellStart"/>
      <w:r w:rsidRPr="00CE0BC4">
        <w:rPr>
          <w:rFonts w:ascii="Arial" w:eastAsia="Times New Roman" w:hAnsi="Arial" w:cs="Arial"/>
          <w:color w:val="797979"/>
          <w:sz w:val="20"/>
          <w:szCs w:val="20"/>
          <w:lang w:eastAsia="es-ES"/>
        </w:rPr>
        <w:t>Lumbier</w:t>
      </w:r>
      <w:proofErr w:type="spellEnd"/>
      <w:r w:rsidRPr="00CE0BC4">
        <w:rPr>
          <w:rFonts w:ascii="Arial" w:eastAsia="Times New Roman" w:hAnsi="Arial" w:cs="Arial"/>
          <w:color w:val="797979"/>
          <w:sz w:val="20"/>
          <w:szCs w:val="20"/>
          <w:lang w:eastAsia="es-ES"/>
        </w:rPr>
        <w:t xml:space="preserve"> y </w:t>
      </w:r>
      <w:proofErr w:type="spellStart"/>
      <w:r w:rsidRPr="00CE0BC4">
        <w:rPr>
          <w:rFonts w:ascii="Arial" w:eastAsia="Times New Roman" w:hAnsi="Arial" w:cs="Arial"/>
          <w:color w:val="797979"/>
          <w:sz w:val="20"/>
          <w:szCs w:val="20"/>
          <w:lang w:eastAsia="es-ES"/>
        </w:rPr>
        <w:t>Navascués</w:t>
      </w:r>
      <w:proofErr w:type="spellEnd"/>
      <w:r w:rsidRPr="00CE0BC4">
        <w:rPr>
          <w:rFonts w:ascii="Arial" w:eastAsia="Times New Roman" w:hAnsi="Arial" w:cs="Arial"/>
          <w:color w:val="797979"/>
          <w:sz w:val="20"/>
          <w:szCs w:val="20"/>
          <w:lang w:eastAsia="es-ES"/>
        </w:rPr>
        <w:t xml:space="preserve">. </w:t>
      </w:r>
    </w:p>
    <w:p w:rsidR="00CE0BC4" w:rsidRPr="00CE0BC4" w:rsidRDefault="00CE0BC4" w:rsidP="00CE0BC4">
      <w:pPr>
        <w:spacing w:before="100" w:beforeAutospacing="1" w:after="100" w:afterAutospacing="1" w:line="240" w:lineRule="auto"/>
        <w:rPr>
          <w:rFonts w:ascii="Arial" w:eastAsia="Times New Roman" w:hAnsi="Arial" w:cs="Arial"/>
          <w:color w:val="797979"/>
          <w:sz w:val="20"/>
          <w:szCs w:val="20"/>
          <w:lang w:eastAsia="es-ES"/>
        </w:rPr>
      </w:pPr>
      <w:r w:rsidRPr="00CE0BC4">
        <w:rPr>
          <w:rFonts w:ascii="Arial" w:eastAsia="Times New Roman" w:hAnsi="Arial" w:cs="Arial"/>
          <w:color w:val="797979"/>
          <w:sz w:val="20"/>
          <w:szCs w:val="20"/>
          <w:lang w:eastAsia="es-ES"/>
        </w:rPr>
        <w:t xml:space="preserve">La ascensión a esta cima es sencilla, ofrece buenas panorámicas y uno de los vértices geodésicos de la Comunidad Foral. </w:t>
      </w:r>
    </w:p>
    <w:p w:rsidR="00CE0BC4" w:rsidRPr="00CE0BC4" w:rsidRDefault="00CE0BC4" w:rsidP="00CE0BC4">
      <w:pPr>
        <w:spacing w:before="100" w:beforeAutospacing="1" w:after="100" w:afterAutospacing="1" w:line="240" w:lineRule="auto"/>
        <w:rPr>
          <w:rFonts w:ascii="Arial" w:eastAsia="Times New Roman" w:hAnsi="Arial" w:cs="Arial"/>
          <w:color w:val="797979"/>
          <w:sz w:val="20"/>
          <w:szCs w:val="20"/>
          <w:lang w:eastAsia="es-ES"/>
        </w:rPr>
      </w:pPr>
      <w:r w:rsidRPr="00CE0BC4">
        <w:rPr>
          <w:rFonts w:ascii="Arial" w:eastAsia="Times New Roman" w:hAnsi="Arial" w:cs="Arial"/>
          <w:color w:val="797979"/>
          <w:sz w:val="20"/>
          <w:szCs w:val="20"/>
          <w:lang w:eastAsia="es-ES"/>
        </w:rPr>
        <w:t xml:space="preserve">(Km. 0,00) Dejamos el vehículo en la entrada del pueblo. Comenzamos a atravesar el caserío por su calle principal. </w:t>
      </w:r>
    </w:p>
    <w:p w:rsidR="00CE0BC4" w:rsidRPr="00CE0BC4" w:rsidRDefault="00280828" w:rsidP="00CE0BC4">
      <w:pPr>
        <w:spacing w:before="100" w:beforeAutospacing="1" w:after="100" w:afterAutospacing="1" w:line="240" w:lineRule="auto"/>
        <w:rPr>
          <w:rFonts w:ascii="Arial" w:eastAsia="Times New Roman" w:hAnsi="Arial" w:cs="Arial"/>
          <w:color w:val="797979"/>
          <w:sz w:val="20"/>
          <w:szCs w:val="20"/>
          <w:lang w:eastAsia="es-ES"/>
        </w:rPr>
      </w:pPr>
      <w:hyperlink r:id="rId6" w:history="1">
        <w:r w:rsidR="00CE0BC4">
          <w:rPr>
            <w:rFonts w:ascii="Arial" w:eastAsia="Times New Roman" w:hAnsi="Arial" w:cs="Arial"/>
            <w:noProof/>
            <w:color w:val="797979"/>
            <w:sz w:val="20"/>
            <w:szCs w:val="20"/>
            <w:lang w:val="es-ES_tradnl" w:eastAsia="es-ES_tradnl"/>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2419350" cy="1828800"/>
              <wp:effectExtent l="0" t="0" r="0" b="0"/>
              <wp:wrapSquare wrapText="bothSides"/>
              <wp:docPr id="6" name="Picture 6" descr="Iglesia de Napa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glesia de Napa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350" cy="18288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CE0BC4" w:rsidRPr="00CE0BC4">
        <w:rPr>
          <w:rFonts w:ascii="Arial" w:eastAsia="Times New Roman" w:hAnsi="Arial" w:cs="Arial"/>
          <w:color w:val="797979"/>
          <w:sz w:val="20"/>
          <w:szCs w:val="20"/>
          <w:lang w:eastAsia="es-ES"/>
        </w:rPr>
        <w:t xml:space="preserve">Pasamos junto a la iglesia. Continuando la calle salimos enseguida del pueblo. La calle se convierte ahora en pista de tierra que va ascendiendo hacia la montaña. </w:t>
      </w:r>
    </w:p>
    <w:p w:rsidR="00CE0BC4" w:rsidRPr="00CE0BC4" w:rsidRDefault="00CE0BC4" w:rsidP="00CE0BC4">
      <w:pPr>
        <w:spacing w:before="100" w:beforeAutospacing="1" w:after="100" w:afterAutospacing="1" w:line="240" w:lineRule="auto"/>
        <w:rPr>
          <w:rFonts w:ascii="Arial" w:eastAsia="Times New Roman" w:hAnsi="Arial" w:cs="Arial"/>
          <w:color w:val="797979"/>
          <w:sz w:val="20"/>
          <w:szCs w:val="20"/>
          <w:lang w:eastAsia="es-ES"/>
        </w:rPr>
      </w:pPr>
      <w:r w:rsidRPr="00CE0BC4">
        <w:rPr>
          <w:rFonts w:ascii="Arial" w:eastAsia="Times New Roman" w:hAnsi="Arial" w:cs="Arial"/>
          <w:color w:val="797979"/>
          <w:sz w:val="20"/>
          <w:szCs w:val="20"/>
          <w:lang w:eastAsia="es-ES"/>
        </w:rPr>
        <w:t xml:space="preserve">Según vamos ascendiendo tenemos </w:t>
      </w:r>
      <w:r w:rsidRPr="00CE0BC4">
        <w:rPr>
          <w:rFonts w:ascii="Arial" w:eastAsia="Times New Roman" w:hAnsi="Arial" w:cs="Arial"/>
          <w:b/>
          <w:bCs/>
          <w:color w:val="797979"/>
          <w:sz w:val="20"/>
          <w:szCs w:val="20"/>
          <w:lang w:eastAsia="es-ES"/>
        </w:rPr>
        <w:t>buenas vistas de la Peña de Izaga</w:t>
      </w:r>
      <w:r w:rsidRPr="00CE0BC4">
        <w:rPr>
          <w:rFonts w:ascii="Arial" w:eastAsia="Times New Roman" w:hAnsi="Arial" w:cs="Arial"/>
          <w:color w:val="797979"/>
          <w:sz w:val="20"/>
          <w:szCs w:val="20"/>
          <w:lang w:eastAsia="es-ES"/>
        </w:rPr>
        <w:t xml:space="preserve"> hacia el oeste. También disfrutamos de una buena panorámica de </w:t>
      </w:r>
      <w:proofErr w:type="spellStart"/>
      <w:r w:rsidRPr="00CE0BC4">
        <w:rPr>
          <w:rFonts w:ascii="Arial" w:eastAsia="Times New Roman" w:hAnsi="Arial" w:cs="Arial"/>
          <w:color w:val="797979"/>
          <w:sz w:val="20"/>
          <w:szCs w:val="20"/>
          <w:lang w:eastAsia="es-ES"/>
        </w:rPr>
        <w:t>Napal</w:t>
      </w:r>
      <w:proofErr w:type="spellEnd"/>
      <w:r w:rsidRPr="00CE0BC4">
        <w:rPr>
          <w:rFonts w:ascii="Arial" w:eastAsia="Times New Roman" w:hAnsi="Arial" w:cs="Arial"/>
          <w:color w:val="797979"/>
          <w:sz w:val="20"/>
          <w:szCs w:val="20"/>
          <w:lang w:eastAsia="es-ES"/>
        </w:rPr>
        <w:t xml:space="preserve"> y de la extraña formación rocosa que se alza en sus proximidades y que es un castro y posible santuario de la Edad del Hierro. </w:t>
      </w:r>
    </w:p>
    <w:p w:rsidR="00CE0BC4" w:rsidRPr="00CE0BC4" w:rsidRDefault="00CE0BC4" w:rsidP="00CE0BC4">
      <w:pPr>
        <w:spacing w:before="100" w:beforeAutospacing="1" w:after="100" w:afterAutospacing="1" w:line="240" w:lineRule="auto"/>
        <w:jc w:val="center"/>
        <w:rPr>
          <w:rFonts w:ascii="Arial" w:eastAsia="Times New Roman" w:hAnsi="Arial" w:cs="Arial"/>
          <w:color w:val="797979"/>
          <w:sz w:val="20"/>
          <w:szCs w:val="20"/>
          <w:lang w:eastAsia="es-ES"/>
        </w:rPr>
      </w:pPr>
      <w:r>
        <w:rPr>
          <w:rFonts w:ascii="Arial" w:eastAsia="Times New Roman" w:hAnsi="Arial" w:cs="Arial"/>
          <w:noProof/>
          <w:color w:val="4748BB"/>
          <w:sz w:val="20"/>
          <w:szCs w:val="20"/>
          <w:lang w:val="es-ES_tradnl" w:eastAsia="es-ES_tradnl"/>
        </w:rPr>
        <w:drawing>
          <wp:inline distT="0" distB="0" distL="0" distR="0">
            <wp:extent cx="4800600" cy="2133600"/>
            <wp:effectExtent l="0" t="0" r="0" b="0"/>
            <wp:docPr id="2" name="Picture 2" descr="Vista de Napal y su castro de la Edad del Hierr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ta de Napal y su castro de la Edad del Hierr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600" cy="2133600"/>
                    </a:xfrm>
                    <a:prstGeom prst="rect">
                      <a:avLst/>
                    </a:prstGeom>
                    <a:noFill/>
                    <a:ln>
                      <a:noFill/>
                    </a:ln>
                  </pic:spPr>
                </pic:pic>
              </a:graphicData>
            </a:graphic>
          </wp:inline>
        </w:drawing>
      </w:r>
    </w:p>
    <w:p w:rsidR="00CE0BC4" w:rsidRPr="00CE0BC4" w:rsidRDefault="00CE0BC4" w:rsidP="00CE0BC4">
      <w:pPr>
        <w:spacing w:before="100" w:beforeAutospacing="1" w:after="100" w:afterAutospacing="1" w:line="240" w:lineRule="auto"/>
        <w:rPr>
          <w:rFonts w:ascii="Arial" w:eastAsia="Times New Roman" w:hAnsi="Arial" w:cs="Arial"/>
          <w:color w:val="797979"/>
          <w:sz w:val="20"/>
          <w:szCs w:val="20"/>
          <w:lang w:eastAsia="es-ES"/>
        </w:rPr>
      </w:pPr>
      <w:r w:rsidRPr="00CE0BC4">
        <w:rPr>
          <w:rFonts w:ascii="Arial" w:eastAsia="Times New Roman" w:hAnsi="Arial" w:cs="Arial"/>
          <w:color w:val="797979"/>
          <w:sz w:val="20"/>
          <w:szCs w:val="20"/>
          <w:lang w:eastAsia="es-ES"/>
        </w:rPr>
        <w:t xml:space="preserve">(Km. 0,850) Llegamos a lo alto del primer collado. Aquí hay un cruce de pistas. Seguimos por la derecha. </w:t>
      </w:r>
    </w:p>
    <w:p w:rsidR="00CE0BC4" w:rsidRPr="00CE0BC4" w:rsidRDefault="00CE0BC4" w:rsidP="00CE0BC4">
      <w:pPr>
        <w:spacing w:before="100" w:beforeAutospacing="1" w:after="100" w:afterAutospacing="1" w:line="240" w:lineRule="auto"/>
        <w:rPr>
          <w:rFonts w:ascii="Arial" w:eastAsia="Times New Roman" w:hAnsi="Arial" w:cs="Arial"/>
          <w:color w:val="797979"/>
          <w:sz w:val="20"/>
          <w:szCs w:val="20"/>
          <w:lang w:eastAsia="es-ES"/>
        </w:rPr>
      </w:pPr>
      <w:r w:rsidRPr="00CE0BC4">
        <w:rPr>
          <w:rFonts w:ascii="Arial" w:eastAsia="Times New Roman" w:hAnsi="Arial" w:cs="Arial"/>
          <w:color w:val="797979"/>
          <w:sz w:val="20"/>
          <w:szCs w:val="20"/>
          <w:lang w:eastAsia="es-ES"/>
        </w:rPr>
        <w:t xml:space="preserve">(Km. 1,410) Seguimos subiendo. Llegamos a una recta donde el ascenso se hace más suave. Al final de esta recta, giramos a la derecha y empezamos a bajar. 50 metros más adelante a la derecha sale otra pista. Por aquí seguimos. </w:t>
      </w:r>
    </w:p>
    <w:p w:rsidR="00CE0BC4" w:rsidRPr="00CE0BC4" w:rsidRDefault="00CE0BC4" w:rsidP="00CE0BC4">
      <w:pPr>
        <w:spacing w:before="100" w:beforeAutospacing="1" w:after="100" w:afterAutospacing="1" w:line="240" w:lineRule="auto"/>
        <w:rPr>
          <w:rFonts w:ascii="Arial" w:eastAsia="Times New Roman" w:hAnsi="Arial" w:cs="Arial"/>
          <w:color w:val="797979"/>
          <w:sz w:val="20"/>
          <w:szCs w:val="20"/>
          <w:lang w:eastAsia="es-ES"/>
        </w:rPr>
      </w:pPr>
      <w:r w:rsidRPr="00CE0BC4">
        <w:rPr>
          <w:rFonts w:ascii="Arial" w:eastAsia="Times New Roman" w:hAnsi="Arial" w:cs="Arial"/>
          <w:color w:val="797979"/>
          <w:sz w:val="20"/>
          <w:szCs w:val="20"/>
          <w:lang w:eastAsia="es-ES"/>
        </w:rPr>
        <w:t xml:space="preserve">Hasta ahora hemos atravesado vegetación propia del bosque mediterráneo, con encinas y carrascas. Ahora empieza a dominar el bosque de pinos de repoblación. </w:t>
      </w:r>
    </w:p>
    <w:p w:rsidR="00CE0BC4" w:rsidRPr="00CE0BC4" w:rsidRDefault="00CE0BC4" w:rsidP="00CE0BC4">
      <w:pPr>
        <w:spacing w:before="100" w:beforeAutospacing="1" w:after="100" w:afterAutospacing="1" w:line="240" w:lineRule="auto"/>
        <w:rPr>
          <w:rFonts w:ascii="Arial" w:eastAsia="Times New Roman" w:hAnsi="Arial" w:cs="Arial"/>
          <w:color w:val="797979"/>
          <w:sz w:val="20"/>
          <w:szCs w:val="20"/>
          <w:lang w:eastAsia="es-ES"/>
        </w:rPr>
      </w:pPr>
      <w:r w:rsidRPr="00CE0BC4">
        <w:rPr>
          <w:rFonts w:ascii="Arial" w:eastAsia="Times New Roman" w:hAnsi="Arial" w:cs="Arial"/>
          <w:color w:val="797979"/>
          <w:sz w:val="20"/>
          <w:szCs w:val="20"/>
          <w:lang w:eastAsia="es-ES"/>
        </w:rPr>
        <w:t>(Km. 1,650) Llegamos a una bifurcación. Seguimos por la derecha, siempre subiendo.</w:t>
      </w:r>
      <w:r w:rsidRPr="00CE0BC4">
        <w:rPr>
          <w:rFonts w:ascii="Arial" w:eastAsia="Times New Roman" w:hAnsi="Arial" w:cs="Arial"/>
          <w:color w:val="797979"/>
          <w:sz w:val="20"/>
          <w:szCs w:val="20"/>
          <w:lang w:eastAsia="es-ES"/>
        </w:rPr>
        <w:br/>
        <w:t xml:space="preserve">Según ascendemos, donde el bosque de pinos de abre, se ofrecen las mejores vistas de la caminata, con </w:t>
      </w:r>
      <w:r w:rsidRPr="00CE0BC4">
        <w:rPr>
          <w:rFonts w:ascii="Arial" w:eastAsia="Times New Roman" w:hAnsi="Arial" w:cs="Arial"/>
          <w:b/>
          <w:bCs/>
          <w:color w:val="797979"/>
          <w:sz w:val="20"/>
          <w:szCs w:val="20"/>
          <w:lang w:eastAsia="es-ES"/>
        </w:rPr>
        <w:t xml:space="preserve">dominio de los valles que se extienden entre la sierra de Leire y la Peña de </w:t>
      </w:r>
      <w:r w:rsidRPr="00CE0BC4">
        <w:rPr>
          <w:rFonts w:ascii="Arial" w:eastAsia="Times New Roman" w:hAnsi="Arial" w:cs="Arial"/>
          <w:b/>
          <w:bCs/>
          <w:color w:val="797979"/>
          <w:sz w:val="20"/>
          <w:szCs w:val="20"/>
          <w:lang w:eastAsia="es-ES"/>
        </w:rPr>
        <w:lastRenderedPageBreak/>
        <w:t xml:space="preserve">Izaga. Se llega a ver la sierra de San Donato e incluso </w:t>
      </w:r>
      <w:r w:rsidR="00280828">
        <w:rPr>
          <w:rFonts w:ascii="Arial" w:eastAsia="Times New Roman" w:hAnsi="Arial" w:cs="Arial"/>
          <w:b/>
          <w:bCs/>
          <w:color w:val="797979"/>
          <w:sz w:val="20"/>
          <w:szCs w:val="20"/>
          <w:lang w:eastAsia="es-ES"/>
        </w:rPr>
        <w:t>la</w:t>
      </w:r>
      <w:bookmarkStart w:id="0" w:name="_GoBack"/>
      <w:bookmarkEnd w:id="0"/>
      <w:r w:rsidRPr="00CE0BC4">
        <w:rPr>
          <w:rFonts w:ascii="Arial" w:eastAsia="Times New Roman" w:hAnsi="Arial" w:cs="Arial"/>
          <w:b/>
          <w:bCs/>
          <w:color w:val="797979"/>
          <w:sz w:val="20"/>
          <w:szCs w:val="20"/>
          <w:lang w:eastAsia="es-ES"/>
        </w:rPr>
        <w:t xml:space="preserve"> sierra de </w:t>
      </w:r>
      <w:proofErr w:type="spellStart"/>
      <w:r w:rsidRPr="00CE0BC4">
        <w:rPr>
          <w:rFonts w:ascii="Arial" w:eastAsia="Times New Roman" w:hAnsi="Arial" w:cs="Arial"/>
          <w:b/>
          <w:bCs/>
          <w:color w:val="797979"/>
          <w:sz w:val="20"/>
          <w:szCs w:val="20"/>
          <w:lang w:eastAsia="es-ES"/>
        </w:rPr>
        <w:t>Aizkorri</w:t>
      </w:r>
      <w:proofErr w:type="spellEnd"/>
      <w:r w:rsidRPr="00CE0BC4">
        <w:rPr>
          <w:rFonts w:ascii="Arial" w:eastAsia="Times New Roman" w:hAnsi="Arial" w:cs="Arial"/>
          <w:b/>
          <w:bCs/>
          <w:color w:val="797979"/>
          <w:sz w:val="20"/>
          <w:szCs w:val="20"/>
          <w:lang w:eastAsia="es-ES"/>
        </w:rPr>
        <w:t xml:space="preserve">, ya en </w:t>
      </w:r>
      <w:proofErr w:type="spellStart"/>
      <w:r w:rsidRPr="00CE0BC4">
        <w:rPr>
          <w:rFonts w:ascii="Arial" w:eastAsia="Times New Roman" w:hAnsi="Arial" w:cs="Arial"/>
          <w:b/>
          <w:bCs/>
          <w:color w:val="797979"/>
          <w:sz w:val="20"/>
          <w:szCs w:val="20"/>
          <w:lang w:eastAsia="es-ES"/>
        </w:rPr>
        <w:t>Guipuzkoa</w:t>
      </w:r>
      <w:proofErr w:type="spellEnd"/>
      <w:r w:rsidRPr="00CE0BC4">
        <w:rPr>
          <w:rFonts w:ascii="Arial" w:eastAsia="Times New Roman" w:hAnsi="Arial" w:cs="Arial"/>
          <w:color w:val="797979"/>
          <w:sz w:val="20"/>
          <w:szCs w:val="20"/>
          <w:lang w:eastAsia="es-ES"/>
        </w:rPr>
        <w:t xml:space="preserve">. </w:t>
      </w:r>
    </w:p>
    <w:p w:rsidR="00CE0BC4" w:rsidRPr="00CE0BC4" w:rsidRDefault="00CE0BC4" w:rsidP="00CE0BC4">
      <w:pPr>
        <w:spacing w:before="100" w:beforeAutospacing="1" w:after="100" w:afterAutospacing="1" w:line="240" w:lineRule="auto"/>
        <w:jc w:val="center"/>
        <w:rPr>
          <w:rFonts w:ascii="Arial" w:eastAsia="Times New Roman" w:hAnsi="Arial" w:cs="Arial"/>
          <w:color w:val="797979"/>
          <w:sz w:val="20"/>
          <w:szCs w:val="20"/>
          <w:lang w:eastAsia="es-ES"/>
        </w:rPr>
      </w:pPr>
      <w:r>
        <w:rPr>
          <w:rFonts w:ascii="Arial" w:eastAsia="Times New Roman" w:hAnsi="Arial" w:cs="Arial"/>
          <w:noProof/>
          <w:color w:val="4748BB"/>
          <w:sz w:val="20"/>
          <w:szCs w:val="20"/>
          <w:lang w:val="es-ES_tradnl" w:eastAsia="es-ES_tradnl"/>
        </w:rPr>
        <w:drawing>
          <wp:inline distT="0" distB="0" distL="0" distR="0">
            <wp:extent cx="4800600" cy="1990725"/>
            <wp:effectExtent l="0" t="0" r="0" b="9525"/>
            <wp:docPr id="1" name="Picture 1" descr="Vista de la Peña de Izaga desde la subida al Idokorri">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ta de la Peña de Izaga desde la subida al Idokorri">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0600" cy="1990725"/>
                    </a:xfrm>
                    <a:prstGeom prst="rect">
                      <a:avLst/>
                    </a:prstGeom>
                    <a:noFill/>
                    <a:ln>
                      <a:noFill/>
                    </a:ln>
                  </pic:spPr>
                </pic:pic>
              </a:graphicData>
            </a:graphic>
          </wp:inline>
        </w:drawing>
      </w:r>
    </w:p>
    <w:p w:rsidR="00CE0BC4" w:rsidRPr="00CE0BC4" w:rsidRDefault="00CE0BC4" w:rsidP="00CE0BC4">
      <w:pPr>
        <w:spacing w:before="100" w:beforeAutospacing="1" w:after="100" w:afterAutospacing="1" w:line="240" w:lineRule="auto"/>
        <w:rPr>
          <w:rFonts w:ascii="Arial" w:eastAsia="Times New Roman" w:hAnsi="Arial" w:cs="Arial"/>
          <w:color w:val="797979"/>
          <w:sz w:val="20"/>
          <w:szCs w:val="20"/>
          <w:lang w:eastAsia="es-ES"/>
        </w:rPr>
      </w:pPr>
      <w:r w:rsidRPr="00CE0BC4">
        <w:rPr>
          <w:rFonts w:ascii="Arial" w:eastAsia="Times New Roman" w:hAnsi="Arial" w:cs="Arial"/>
          <w:color w:val="797979"/>
          <w:sz w:val="20"/>
          <w:szCs w:val="20"/>
          <w:lang w:eastAsia="es-ES"/>
        </w:rPr>
        <w:t xml:space="preserve">(Km. 2,930) Llegamos al </w:t>
      </w:r>
      <w:r w:rsidRPr="00CE0BC4">
        <w:rPr>
          <w:rFonts w:ascii="Arial" w:eastAsia="Times New Roman" w:hAnsi="Arial" w:cs="Arial"/>
          <w:b/>
          <w:bCs/>
          <w:color w:val="797979"/>
          <w:sz w:val="20"/>
          <w:szCs w:val="20"/>
          <w:lang w:eastAsia="es-ES"/>
        </w:rPr>
        <w:t>vértice geodésico</w:t>
      </w:r>
      <w:r w:rsidRPr="00CE0BC4">
        <w:rPr>
          <w:rFonts w:ascii="Arial" w:eastAsia="Times New Roman" w:hAnsi="Arial" w:cs="Arial"/>
          <w:color w:val="797979"/>
          <w:sz w:val="20"/>
          <w:szCs w:val="20"/>
          <w:lang w:eastAsia="es-ES"/>
        </w:rPr>
        <w:t xml:space="preserve">. Curiosamente no es el punto más alto de la sierra de </w:t>
      </w:r>
      <w:proofErr w:type="spellStart"/>
      <w:r w:rsidRPr="00CE0BC4">
        <w:rPr>
          <w:rFonts w:ascii="Arial" w:eastAsia="Times New Roman" w:hAnsi="Arial" w:cs="Arial"/>
          <w:color w:val="797979"/>
          <w:sz w:val="20"/>
          <w:szCs w:val="20"/>
          <w:lang w:eastAsia="es-ES"/>
        </w:rPr>
        <w:t>Idokorri</w:t>
      </w:r>
      <w:proofErr w:type="spellEnd"/>
      <w:r w:rsidRPr="00CE0BC4">
        <w:rPr>
          <w:rFonts w:ascii="Arial" w:eastAsia="Times New Roman" w:hAnsi="Arial" w:cs="Arial"/>
          <w:color w:val="797979"/>
          <w:sz w:val="20"/>
          <w:szCs w:val="20"/>
          <w:lang w:eastAsia="es-ES"/>
        </w:rPr>
        <w:t xml:space="preserve">. </w:t>
      </w:r>
    </w:p>
    <w:p w:rsidR="00CE0BC4" w:rsidRPr="00CE0BC4" w:rsidRDefault="00280828" w:rsidP="00CE0BC4">
      <w:pPr>
        <w:spacing w:before="100" w:beforeAutospacing="1" w:after="100" w:afterAutospacing="1" w:line="240" w:lineRule="auto"/>
        <w:rPr>
          <w:rFonts w:ascii="Arial" w:eastAsia="Times New Roman" w:hAnsi="Arial" w:cs="Arial"/>
          <w:color w:val="797979"/>
          <w:sz w:val="20"/>
          <w:szCs w:val="20"/>
          <w:lang w:eastAsia="es-ES"/>
        </w:rPr>
      </w:pPr>
      <w:hyperlink r:id="rId12" w:history="1">
        <w:r w:rsidR="00CE0BC4">
          <w:rPr>
            <w:rFonts w:ascii="Arial" w:eastAsia="Times New Roman" w:hAnsi="Arial" w:cs="Arial"/>
            <w:noProof/>
            <w:color w:val="797979"/>
            <w:sz w:val="20"/>
            <w:szCs w:val="20"/>
            <w:lang w:val="es-ES_tradnl" w:eastAsia="es-ES_tradnl"/>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419350" cy="1828800"/>
              <wp:effectExtent l="0" t="0" r="0" b="0"/>
              <wp:wrapSquare wrapText="bothSides"/>
              <wp:docPr id="5" name="Picture 5" descr="Vértice geodésico de Idokorri">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értice geodésico de Idokorri">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9350" cy="18288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CE0BC4" w:rsidRPr="00CE0BC4">
        <w:rPr>
          <w:rFonts w:ascii="Arial" w:eastAsia="Times New Roman" w:hAnsi="Arial" w:cs="Arial"/>
          <w:color w:val="797979"/>
          <w:sz w:val="20"/>
          <w:szCs w:val="20"/>
          <w:lang w:eastAsia="es-ES"/>
        </w:rPr>
        <w:t xml:space="preserve">(Km. 2,970) Por eso seguimos por el cordal en la misma dirección este para buscar la cima. Pocos metros más adelante del vértice tenemos una bifurcación de caminos. Seguimos por la derecha. Dejamos así la pista mejor marcada y continuamos por el sendero más próximo al cordal. Todavía estamos a 600 metros de distancia de la cumbre. </w:t>
      </w:r>
    </w:p>
    <w:p w:rsidR="00CE0BC4" w:rsidRPr="00CE0BC4" w:rsidRDefault="00CE0BC4" w:rsidP="00CE0BC4">
      <w:pPr>
        <w:spacing w:before="100" w:beforeAutospacing="1" w:after="100" w:afterAutospacing="1" w:line="240" w:lineRule="auto"/>
        <w:rPr>
          <w:rFonts w:ascii="Arial" w:eastAsia="Times New Roman" w:hAnsi="Arial" w:cs="Arial"/>
          <w:color w:val="797979"/>
          <w:sz w:val="20"/>
          <w:szCs w:val="20"/>
          <w:lang w:eastAsia="es-ES"/>
        </w:rPr>
      </w:pPr>
      <w:r w:rsidRPr="00CE0BC4">
        <w:rPr>
          <w:rFonts w:ascii="Arial" w:eastAsia="Times New Roman" w:hAnsi="Arial" w:cs="Arial"/>
          <w:color w:val="797979"/>
          <w:sz w:val="20"/>
          <w:szCs w:val="20"/>
          <w:lang w:eastAsia="es-ES"/>
        </w:rPr>
        <w:t xml:space="preserve">(Km. 3,220) Aquí hay que tener cuidado. En un momento dado, el camino hace una bajada. Justo al comienzo de la bajada, a la izquierda, nace un sendero entre los bojes. Está marcado su inicio con un hito de piedras. Seguimos por aquí. </w:t>
      </w:r>
    </w:p>
    <w:p w:rsidR="00CE0BC4" w:rsidRPr="00CE0BC4" w:rsidRDefault="00CE0BC4" w:rsidP="00CE0BC4">
      <w:pPr>
        <w:spacing w:before="100" w:beforeAutospacing="1" w:after="100" w:afterAutospacing="1" w:line="240" w:lineRule="auto"/>
        <w:rPr>
          <w:rFonts w:ascii="Arial" w:eastAsia="Times New Roman" w:hAnsi="Arial" w:cs="Arial"/>
          <w:color w:val="797979"/>
          <w:sz w:val="20"/>
          <w:szCs w:val="20"/>
          <w:lang w:eastAsia="es-ES"/>
        </w:rPr>
      </w:pPr>
      <w:r w:rsidRPr="00CE0BC4">
        <w:rPr>
          <w:rFonts w:ascii="Arial" w:eastAsia="Times New Roman" w:hAnsi="Arial" w:cs="Arial"/>
          <w:color w:val="797979"/>
          <w:sz w:val="20"/>
          <w:szCs w:val="20"/>
          <w:lang w:eastAsia="es-ES"/>
        </w:rPr>
        <w:t xml:space="preserve">Empezamos a progresar entre pasillos de bojes que se alternan con zonas más abiertas. </w:t>
      </w:r>
    </w:p>
    <w:p w:rsidR="00CE0BC4" w:rsidRPr="00CE0BC4" w:rsidRDefault="00280828" w:rsidP="00CE0BC4">
      <w:pPr>
        <w:spacing w:before="100" w:beforeAutospacing="1" w:after="100" w:afterAutospacing="1" w:line="240" w:lineRule="auto"/>
        <w:rPr>
          <w:rFonts w:ascii="Arial" w:eastAsia="Times New Roman" w:hAnsi="Arial" w:cs="Arial"/>
          <w:color w:val="797979"/>
          <w:sz w:val="20"/>
          <w:szCs w:val="20"/>
          <w:lang w:eastAsia="es-ES"/>
        </w:rPr>
      </w:pPr>
      <w:hyperlink r:id="rId14" w:history="1">
        <w:r w:rsidR="00CE0BC4">
          <w:rPr>
            <w:rFonts w:ascii="Arial" w:eastAsia="Times New Roman" w:hAnsi="Arial" w:cs="Arial"/>
            <w:noProof/>
            <w:color w:val="797979"/>
            <w:sz w:val="20"/>
            <w:szCs w:val="20"/>
            <w:lang w:val="es-ES_tradnl" w:eastAsia="es-ES_tradnl"/>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2419350" cy="1828800"/>
              <wp:effectExtent l="0" t="0" r="0" b="0"/>
              <wp:wrapSquare wrapText="bothSides"/>
              <wp:docPr id="4" name="Picture 4" descr="Buzón de Idokorri">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zón de Idokorr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9350" cy="18288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CE0BC4" w:rsidRPr="00CE0BC4">
        <w:rPr>
          <w:rFonts w:ascii="Arial" w:eastAsia="Times New Roman" w:hAnsi="Arial" w:cs="Arial"/>
          <w:color w:val="797979"/>
          <w:sz w:val="20"/>
          <w:szCs w:val="20"/>
          <w:lang w:eastAsia="es-ES"/>
        </w:rPr>
        <w:t xml:space="preserve">(Km. 3,540) Por fin llegamos a la </w:t>
      </w:r>
      <w:r w:rsidR="00CE0BC4" w:rsidRPr="00CE0BC4">
        <w:rPr>
          <w:rFonts w:ascii="Arial" w:eastAsia="Times New Roman" w:hAnsi="Arial" w:cs="Arial"/>
          <w:b/>
          <w:bCs/>
          <w:color w:val="797979"/>
          <w:sz w:val="20"/>
          <w:szCs w:val="20"/>
          <w:lang w:eastAsia="es-ES"/>
        </w:rPr>
        <w:t xml:space="preserve">cumbre de </w:t>
      </w:r>
      <w:proofErr w:type="spellStart"/>
      <w:r w:rsidR="00CE0BC4" w:rsidRPr="00CE0BC4">
        <w:rPr>
          <w:rFonts w:ascii="Arial" w:eastAsia="Times New Roman" w:hAnsi="Arial" w:cs="Arial"/>
          <w:b/>
          <w:bCs/>
          <w:color w:val="797979"/>
          <w:sz w:val="20"/>
          <w:szCs w:val="20"/>
          <w:lang w:eastAsia="es-ES"/>
        </w:rPr>
        <w:t>Idokorri</w:t>
      </w:r>
      <w:proofErr w:type="spellEnd"/>
      <w:r w:rsidR="00CE0BC4" w:rsidRPr="00CE0BC4">
        <w:rPr>
          <w:rFonts w:ascii="Arial" w:eastAsia="Times New Roman" w:hAnsi="Arial" w:cs="Arial"/>
          <w:color w:val="797979"/>
          <w:sz w:val="20"/>
          <w:szCs w:val="20"/>
          <w:lang w:eastAsia="es-ES"/>
        </w:rPr>
        <w:t xml:space="preserve">. Señala la cima un buzón montañero. La vegetación no deja una panorámica amplia, si bien podremos disfrutar de una </w:t>
      </w:r>
      <w:r w:rsidR="00CE0BC4" w:rsidRPr="00CE0BC4">
        <w:rPr>
          <w:rFonts w:ascii="Arial" w:eastAsia="Times New Roman" w:hAnsi="Arial" w:cs="Arial"/>
          <w:b/>
          <w:bCs/>
          <w:color w:val="797979"/>
          <w:sz w:val="20"/>
          <w:szCs w:val="20"/>
          <w:lang w:eastAsia="es-ES"/>
        </w:rPr>
        <w:t xml:space="preserve">vista aérea de parte de la </w:t>
      </w:r>
      <w:proofErr w:type="spellStart"/>
      <w:r w:rsidR="00CE0BC4" w:rsidRPr="00CE0BC4">
        <w:rPr>
          <w:rFonts w:ascii="Arial" w:eastAsia="Times New Roman" w:hAnsi="Arial" w:cs="Arial"/>
          <w:b/>
          <w:bCs/>
          <w:color w:val="797979"/>
          <w:sz w:val="20"/>
          <w:szCs w:val="20"/>
          <w:lang w:eastAsia="es-ES"/>
        </w:rPr>
        <w:t>Foz</w:t>
      </w:r>
      <w:proofErr w:type="spellEnd"/>
      <w:r w:rsidR="00CE0BC4" w:rsidRPr="00CE0BC4">
        <w:rPr>
          <w:rFonts w:ascii="Arial" w:eastAsia="Times New Roman" w:hAnsi="Arial" w:cs="Arial"/>
          <w:b/>
          <w:bCs/>
          <w:color w:val="797979"/>
          <w:sz w:val="20"/>
          <w:szCs w:val="20"/>
          <w:lang w:eastAsia="es-ES"/>
        </w:rPr>
        <w:t xml:space="preserve"> de </w:t>
      </w:r>
      <w:proofErr w:type="spellStart"/>
      <w:r w:rsidR="00CE0BC4" w:rsidRPr="00CE0BC4">
        <w:rPr>
          <w:rFonts w:ascii="Arial" w:eastAsia="Times New Roman" w:hAnsi="Arial" w:cs="Arial"/>
          <w:b/>
          <w:bCs/>
          <w:color w:val="797979"/>
          <w:sz w:val="20"/>
          <w:szCs w:val="20"/>
          <w:lang w:eastAsia="es-ES"/>
        </w:rPr>
        <w:t>Arbayún</w:t>
      </w:r>
      <w:proofErr w:type="spellEnd"/>
      <w:r w:rsidR="00CE0BC4" w:rsidRPr="00CE0BC4">
        <w:rPr>
          <w:rFonts w:ascii="Arial" w:eastAsia="Times New Roman" w:hAnsi="Arial" w:cs="Arial"/>
          <w:color w:val="797979"/>
          <w:sz w:val="20"/>
          <w:szCs w:val="20"/>
          <w:lang w:eastAsia="es-ES"/>
        </w:rPr>
        <w:t xml:space="preserve"> y, hacia el este, veremos algunos de los Pirineos de más de 2.000 metros de altura. </w:t>
      </w:r>
    </w:p>
    <w:p w:rsidR="00CE0BC4" w:rsidRPr="00CE0BC4" w:rsidRDefault="00CE0BC4" w:rsidP="00CE0BC4">
      <w:pPr>
        <w:spacing w:before="100" w:beforeAutospacing="1" w:after="100" w:afterAutospacing="1" w:line="240" w:lineRule="auto"/>
        <w:rPr>
          <w:rFonts w:ascii="Arial" w:eastAsia="Times New Roman" w:hAnsi="Arial" w:cs="Arial"/>
          <w:color w:val="797979"/>
          <w:sz w:val="20"/>
          <w:szCs w:val="20"/>
          <w:lang w:eastAsia="es-ES"/>
        </w:rPr>
      </w:pPr>
      <w:r w:rsidRPr="00CE0BC4">
        <w:rPr>
          <w:rFonts w:ascii="Arial" w:eastAsia="Times New Roman" w:hAnsi="Arial" w:cs="Arial"/>
          <w:color w:val="797979"/>
          <w:sz w:val="20"/>
          <w:szCs w:val="20"/>
          <w:lang w:eastAsia="es-ES"/>
        </w:rPr>
        <w:t xml:space="preserve">(Km. 7,100) Volvemos al pueblo. </w:t>
      </w:r>
    </w:p>
    <w:p w:rsidR="00DE3D1E" w:rsidRDefault="00DE3D1E"/>
    <w:sectPr w:rsidR="00DE3D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C4"/>
    <w:rsid w:val="00001420"/>
    <w:rsid w:val="00003D43"/>
    <w:rsid w:val="00004797"/>
    <w:rsid w:val="00006911"/>
    <w:rsid w:val="00013B32"/>
    <w:rsid w:val="00014FED"/>
    <w:rsid w:val="00015802"/>
    <w:rsid w:val="00020696"/>
    <w:rsid w:val="00021197"/>
    <w:rsid w:val="000212D4"/>
    <w:rsid w:val="000219A0"/>
    <w:rsid w:val="000304CF"/>
    <w:rsid w:val="00033927"/>
    <w:rsid w:val="00036CC8"/>
    <w:rsid w:val="000402B1"/>
    <w:rsid w:val="00046031"/>
    <w:rsid w:val="00050A0A"/>
    <w:rsid w:val="000540C3"/>
    <w:rsid w:val="00056EC2"/>
    <w:rsid w:val="00060B5C"/>
    <w:rsid w:val="00061530"/>
    <w:rsid w:val="000623E8"/>
    <w:rsid w:val="00063314"/>
    <w:rsid w:val="00066953"/>
    <w:rsid w:val="00066E26"/>
    <w:rsid w:val="00074569"/>
    <w:rsid w:val="00081677"/>
    <w:rsid w:val="000827AD"/>
    <w:rsid w:val="0008605A"/>
    <w:rsid w:val="00087F51"/>
    <w:rsid w:val="00094435"/>
    <w:rsid w:val="00096157"/>
    <w:rsid w:val="00096C4D"/>
    <w:rsid w:val="000B0783"/>
    <w:rsid w:val="000B6D22"/>
    <w:rsid w:val="000C39B1"/>
    <w:rsid w:val="000C57FD"/>
    <w:rsid w:val="000C6DB2"/>
    <w:rsid w:val="000D0701"/>
    <w:rsid w:val="000D252F"/>
    <w:rsid w:val="000E096B"/>
    <w:rsid w:val="000E6B68"/>
    <w:rsid w:val="000F1CA9"/>
    <w:rsid w:val="000F53C7"/>
    <w:rsid w:val="0010192E"/>
    <w:rsid w:val="00103400"/>
    <w:rsid w:val="001051F2"/>
    <w:rsid w:val="001146B0"/>
    <w:rsid w:val="00122174"/>
    <w:rsid w:val="0012489A"/>
    <w:rsid w:val="00132623"/>
    <w:rsid w:val="001347FC"/>
    <w:rsid w:val="001377C4"/>
    <w:rsid w:val="00140F84"/>
    <w:rsid w:val="0014337B"/>
    <w:rsid w:val="001509A0"/>
    <w:rsid w:val="001547C4"/>
    <w:rsid w:val="0016026D"/>
    <w:rsid w:val="00167EE6"/>
    <w:rsid w:val="001709F4"/>
    <w:rsid w:val="001731F4"/>
    <w:rsid w:val="00180B7C"/>
    <w:rsid w:val="0018232D"/>
    <w:rsid w:val="001873A6"/>
    <w:rsid w:val="00187D26"/>
    <w:rsid w:val="00191CAF"/>
    <w:rsid w:val="00195F09"/>
    <w:rsid w:val="001A15CB"/>
    <w:rsid w:val="001A605D"/>
    <w:rsid w:val="001A784C"/>
    <w:rsid w:val="001B12E3"/>
    <w:rsid w:val="001B4D8A"/>
    <w:rsid w:val="001B6E1B"/>
    <w:rsid w:val="001C59A9"/>
    <w:rsid w:val="001D1204"/>
    <w:rsid w:val="001D2A3E"/>
    <w:rsid w:val="001E25F1"/>
    <w:rsid w:val="001E455C"/>
    <w:rsid w:val="001F1FE8"/>
    <w:rsid w:val="00200306"/>
    <w:rsid w:val="00207458"/>
    <w:rsid w:val="00216443"/>
    <w:rsid w:val="00222914"/>
    <w:rsid w:val="00225674"/>
    <w:rsid w:val="00227630"/>
    <w:rsid w:val="00232658"/>
    <w:rsid w:val="00236B05"/>
    <w:rsid w:val="002373AB"/>
    <w:rsid w:val="00247CD2"/>
    <w:rsid w:val="00250C20"/>
    <w:rsid w:val="00264097"/>
    <w:rsid w:val="002660C4"/>
    <w:rsid w:val="00270AEC"/>
    <w:rsid w:val="00275BD2"/>
    <w:rsid w:val="00280828"/>
    <w:rsid w:val="00284320"/>
    <w:rsid w:val="00285925"/>
    <w:rsid w:val="002952A4"/>
    <w:rsid w:val="00297BE4"/>
    <w:rsid w:val="002A250C"/>
    <w:rsid w:val="002A7F1C"/>
    <w:rsid w:val="002B3993"/>
    <w:rsid w:val="002B3B87"/>
    <w:rsid w:val="002B4F9C"/>
    <w:rsid w:val="002B7FCD"/>
    <w:rsid w:val="002C0FF6"/>
    <w:rsid w:val="002C1866"/>
    <w:rsid w:val="002C245A"/>
    <w:rsid w:val="002D39A9"/>
    <w:rsid w:val="002D49E7"/>
    <w:rsid w:val="002D649F"/>
    <w:rsid w:val="002F021A"/>
    <w:rsid w:val="00310273"/>
    <w:rsid w:val="0031460F"/>
    <w:rsid w:val="003149BE"/>
    <w:rsid w:val="0031603E"/>
    <w:rsid w:val="00317945"/>
    <w:rsid w:val="00317C7F"/>
    <w:rsid w:val="00322DA9"/>
    <w:rsid w:val="00336207"/>
    <w:rsid w:val="00337836"/>
    <w:rsid w:val="0034323A"/>
    <w:rsid w:val="00351614"/>
    <w:rsid w:val="0036164E"/>
    <w:rsid w:val="00364F64"/>
    <w:rsid w:val="00380368"/>
    <w:rsid w:val="00380B84"/>
    <w:rsid w:val="003821F6"/>
    <w:rsid w:val="003860C9"/>
    <w:rsid w:val="003963C0"/>
    <w:rsid w:val="003A20CC"/>
    <w:rsid w:val="003A391B"/>
    <w:rsid w:val="003B7FB2"/>
    <w:rsid w:val="003C37BA"/>
    <w:rsid w:val="003C6575"/>
    <w:rsid w:val="003D22E5"/>
    <w:rsid w:val="003D3769"/>
    <w:rsid w:val="003D3C01"/>
    <w:rsid w:val="003D52A6"/>
    <w:rsid w:val="003E0C46"/>
    <w:rsid w:val="003E1553"/>
    <w:rsid w:val="003E4E2A"/>
    <w:rsid w:val="003E4E3D"/>
    <w:rsid w:val="003F2B9A"/>
    <w:rsid w:val="003F4ABB"/>
    <w:rsid w:val="003F7B0E"/>
    <w:rsid w:val="00405316"/>
    <w:rsid w:val="00413407"/>
    <w:rsid w:val="00414F2A"/>
    <w:rsid w:val="00422516"/>
    <w:rsid w:val="00425E27"/>
    <w:rsid w:val="0042636C"/>
    <w:rsid w:val="0043238C"/>
    <w:rsid w:val="00432DE0"/>
    <w:rsid w:val="00436E3E"/>
    <w:rsid w:val="00442574"/>
    <w:rsid w:val="00443BF6"/>
    <w:rsid w:val="004445D9"/>
    <w:rsid w:val="00444685"/>
    <w:rsid w:val="00445B4B"/>
    <w:rsid w:val="00454B41"/>
    <w:rsid w:val="00462FB7"/>
    <w:rsid w:val="00467984"/>
    <w:rsid w:val="00492EE5"/>
    <w:rsid w:val="00492FB7"/>
    <w:rsid w:val="00496ABF"/>
    <w:rsid w:val="00496BAE"/>
    <w:rsid w:val="00497CAF"/>
    <w:rsid w:val="004A2E11"/>
    <w:rsid w:val="004B0634"/>
    <w:rsid w:val="004B1AB0"/>
    <w:rsid w:val="004B365B"/>
    <w:rsid w:val="004C39C9"/>
    <w:rsid w:val="004D002B"/>
    <w:rsid w:val="004D4B00"/>
    <w:rsid w:val="004D7718"/>
    <w:rsid w:val="004D7FC1"/>
    <w:rsid w:val="004E3617"/>
    <w:rsid w:val="004E5A1D"/>
    <w:rsid w:val="004F120A"/>
    <w:rsid w:val="00510A1F"/>
    <w:rsid w:val="00517CA7"/>
    <w:rsid w:val="00527331"/>
    <w:rsid w:val="005346D3"/>
    <w:rsid w:val="005412EF"/>
    <w:rsid w:val="00545D3A"/>
    <w:rsid w:val="00564066"/>
    <w:rsid w:val="005702E2"/>
    <w:rsid w:val="00575661"/>
    <w:rsid w:val="00575F81"/>
    <w:rsid w:val="0058531F"/>
    <w:rsid w:val="00586291"/>
    <w:rsid w:val="00587549"/>
    <w:rsid w:val="0059203F"/>
    <w:rsid w:val="00595AA4"/>
    <w:rsid w:val="005A3CC1"/>
    <w:rsid w:val="005A4221"/>
    <w:rsid w:val="005A73AE"/>
    <w:rsid w:val="005B1187"/>
    <w:rsid w:val="005B35B2"/>
    <w:rsid w:val="005B42AC"/>
    <w:rsid w:val="005C5852"/>
    <w:rsid w:val="005C66E5"/>
    <w:rsid w:val="005D28CC"/>
    <w:rsid w:val="005D5448"/>
    <w:rsid w:val="005E4E98"/>
    <w:rsid w:val="005F17DE"/>
    <w:rsid w:val="005F1B78"/>
    <w:rsid w:val="005F4064"/>
    <w:rsid w:val="00606393"/>
    <w:rsid w:val="00606D83"/>
    <w:rsid w:val="006119AF"/>
    <w:rsid w:val="00613AC7"/>
    <w:rsid w:val="00632297"/>
    <w:rsid w:val="00637C5B"/>
    <w:rsid w:val="00644613"/>
    <w:rsid w:val="00647F29"/>
    <w:rsid w:val="00654A28"/>
    <w:rsid w:val="00660024"/>
    <w:rsid w:val="006636E7"/>
    <w:rsid w:val="00671F28"/>
    <w:rsid w:val="00685915"/>
    <w:rsid w:val="0068681E"/>
    <w:rsid w:val="006959D9"/>
    <w:rsid w:val="006A2016"/>
    <w:rsid w:val="006A5417"/>
    <w:rsid w:val="006A604F"/>
    <w:rsid w:val="006B0BA2"/>
    <w:rsid w:val="006B2377"/>
    <w:rsid w:val="006C239F"/>
    <w:rsid w:val="006D0013"/>
    <w:rsid w:val="006D0127"/>
    <w:rsid w:val="006D54D1"/>
    <w:rsid w:val="006D5977"/>
    <w:rsid w:val="006E1052"/>
    <w:rsid w:val="006E2B5D"/>
    <w:rsid w:val="006E55AF"/>
    <w:rsid w:val="006E55D5"/>
    <w:rsid w:val="0070179A"/>
    <w:rsid w:val="007020C8"/>
    <w:rsid w:val="00711C3B"/>
    <w:rsid w:val="00713D18"/>
    <w:rsid w:val="007214D7"/>
    <w:rsid w:val="00722C6F"/>
    <w:rsid w:val="00724104"/>
    <w:rsid w:val="00725244"/>
    <w:rsid w:val="0072548A"/>
    <w:rsid w:val="00732B35"/>
    <w:rsid w:val="00740BDD"/>
    <w:rsid w:val="00744BA9"/>
    <w:rsid w:val="00751C82"/>
    <w:rsid w:val="00752197"/>
    <w:rsid w:val="007541D2"/>
    <w:rsid w:val="00763929"/>
    <w:rsid w:val="00763986"/>
    <w:rsid w:val="00766849"/>
    <w:rsid w:val="007754BD"/>
    <w:rsid w:val="007901C0"/>
    <w:rsid w:val="00792979"/>
    <w:rsid w:val="0079358C"/>
    <w:rsid w:val="007A1C60"/>
    <w:rsid w:val="007B01B0"/>
    <w:rsid w:val="007B26B2"/>
    <w:rsid w:val="007B406F"/>
    <w:rsid w:val="007B40EB"/>
    <w:rsid w:val="007B75DA"/>
    <w:rsid w:val="007C2054"/>
    <w:rsid w:val="007C67CB"/>
    <w:rsid w:val="007C7E73"/>
    <w:rsid w:val="007D111C"/>
    <w:rsid w:val="007D37B1"/>
    <w:rsid w:val="007D5AF6"/>
    <w:rsid w:val="007D7613"/>
    <w:rsid w:val="007E2763"/>
    <w:rsid w:val="007F06E0"/>
    <w:rsid w:val="007F39CD"/>
    <w:rsid w:val="007F59F6"/>
    <w:rsid w:val="007F6942"/>
    <w:rsid w:val="00815002"/>
    <w:rsid w:val="008256B0"/>
    <w:rsid w:val="00826128"/>
    <w:rsid w:val="008261B1"/>
    <w:rsid w:val="00826BF9"/>
    <w:rsid w:val="00832EFE"/>
    <w:rsid w:val="00842570"/>
    <w:rsid w:val="008512E3"/>
    <w:rsid w:val="00853E23"/>
    <w:rsid w:val="008570B9"/>
    <w:rsid w:val="0086762D"/>
    <w:rsid w:val="008741F7"/>
    <w:rsid w:val="0088400D"/>
    <w:rsid w:val="00886BB9"/>
    <w:rsid w:val="00886F73"/>
    <w:rsid w:val="008A6F6F"/>
    <w:rsid w:val="008A74C1"/>
    <w:rsid w:val="008B4207"/>
    <w:rsid w:val="008B5474"/>
    <w:rsid w:val="008B7359"/>
    <w:rsid w:val="008C4A7D"/>
    <w:rsid w:val="008D1D2A"/>
    <w:rsid w:val="008D6428"/>
    <w:rsid w:val="008D7A8D"/>
    <w:rsid w:val="008F51FB"/>
    <w:rsid w:val="009017C0"/>
    <w:rsid w:val="00901BA8"/>
    <w:rsid w:val="0090222A"/>
    <w:rsid w:val="009022B6"/>
    <w:rsid w:val="00910B87"/>
    <w:rsid w:val="00912E88"/>
    <w:rsid w:val="009211D6"/>
    <w:rsid w:val="00923E4A"/>
    <w:rsid w:val="0092592A"/>
    <w:rsid w:val="00926531"/>
    <w:rsid w:val="00927482"/>
    <w:rsid w:val="009400DE"/>
    <w:rsid w:val="00941B84"/>
    <w:rsid w:val="00942E38"/>
    <w:rsid w:val="0094732B"/>
    <w:rsid w:val="00951DAC"/>
    <w:rsid w:val="009614B5"/>
    <w:rsid w:val="00966355"/>
    <w:rsid w:val="00966629"/>
    <w:rsid w:val="00967F2D"/>
    <w:rsid w:val="00970940"/>
    <w:rsid w:val="00981CF8"/>
    <w:rsid w:val="0098358C"/>
    <w:rsid w:val="009860DA"/>
    <w:rsid w:val="00991C1B"/>
    <w:rsid w:val="0099320C"/>
    <w:rsid w:val="009A2BD1"/>
    <w:rsid w:val="009B734F"/>
    <w:rsid w:val="009B7B1D"/>
    <w:rsid w:val="009B7F8A"/>
    <w:rsid w:val="009C0F94"/>
    <w:rsid w:val="009C44EE"/>
    <w:rsid w:val="009C6F66"/>
    <w:rsid w:val="009C736F"/>
    <w:rsid w:val="009D3095"/>
    <w:rsid w:val="009D6FC2"/>
    <w:rsid w:val="009E1D64"/>
    <w:rsid w:val="009E67C3"/>
    <w:rsid w:val="009F0078"/>
    <w:rsid w:val="009F06CB"/>
    <w:rsid w:val="00A07428"/>
    <w:rsid w:val="00A128B1"/>
    <w:rsid w:val="00A129F4"/>
    <w:rsid w:val="00A13D81"/>
    <w:rsid w:val="00A23DD1"/>
    <w:rsid w:val="00A23E57"/>
    <w:rsid w:val="00A25169"/>
    <w:rsid w:val="00A32F0B"/>
    <w:rsid w:val="00A40E63"/>
    <w:rsid w:val="00A625BC"/>
    <w:rsid w:val="00A62A66"/>
    <w:rsid w:val="00A70128"/>
    <w:rsid w:val="00A70715"/>
    <w:rsid w:val="00A73D94"/>
    <w:rsid w:val="00A73F5C"/>
    <w:rsid w:val="00A80C98"/>
    <w:rsid w:val="00A958C1"/>
    <w:rsid w:val="00AA3E97"/>
    <w:rsid w:val="00AB0C2D"/>
    <w:rsid w:val="00AB4017"/>
    <w:rsid w:val="00AB613E"/>
    <w:rsid w:val="00AB7778"/>
    <w:rsid w:val="00AC0059"/>
    <w:rsid w:val="00AC20E3"/>
    <w:rsid w:val="00AC2651"/>
    <w:rsid w:val="00AC70E8"/>
    <w:rsid w:val="00AD092D"/>
    <w:rsid w:val="00AD2C86"/>
    <w:rsid w:val="00AF0732"/>
    <w:rsid w:val="00AF3FBA"/>
    <w:rsid w:val="00AF4421"/>
    <w:rsid w:val="00B00B40"/>
    <w:rsid w:val="00B01A9C"/>
    <w:rsid w:val="00B02C6A"/>
    <w:rsid w:val="00B03D04"/>
    <w:rsid w:val="00B05AD5"/>
    <w:rsid w:val="00B05DB5"/>
    <w:rsid w:val="00B10DCF"/>
    <w:rsid w:val="00B3015A"/>
    <w:rsid w:val="00B322B9"/>
    <w:rsid w:val="00B337E6"/>
    <w:rsid w:val="00B33FEE"/>
    <w:rsid w:val="00B41F46"/>
    <w:rsid w:val="00B47AEE"/>
    <w:rsid w:val="00B5293F"/>
    <w:rsid w:val="00B611A6"/>
    <w:rsid w:val="00B811D3"/>
    <w:rsid w:val="00B8747A"/>
    <w:rsid w:val="00B91661"/>
    <w:rsid w:val="00BA0492"/>
    <w:rsid w:val="00BB1EC8"/>
    <w:rsid w:val="00BB563B"/>
    <w:rsid w:val="00BC5DEA"/>
    <w:rsid w:val="00BD4817"/>
    <w:rsid w:val="00BD6101"/>
    <w:rsid w:val="00BE00BD"/>
    <w:rsid w:val="00BE5C8E"/>
    <w:rsid w:val="00BE7108"/>
    <w:rsid w:val="00BF3651"/>
    <w:rsid w:val="00BF56C4"/>
    <w:rsid w:val="00BF6137"/>
    <w:rsid w:val="00C116DD"/>
    <w:rsid w:val="00C1385B"/>
    <w:rsid w:val="00C1393E"/>
    <w:rsid w:val="00C15BD8"/>
    <w:rsid w:val="00C2088A"/>
    <w:rsid w:val="00C21AF2"/>
    <w:rsid w:val="00C3279D"/>
    <w:rsid w:val="00C35CE2"/>
    <w:rsid w:val="00C363FA"/>
    <w:rsid w:val="00C467C2"/>
    <w:rsid w:val="00C5540A"/>
    <w:rsid w:val="00C61D84"/>
    <w:rsid w:val="00C663C6"/>
    <w:rsid w:val="00C72DE1"/>
    <w:rsid w:val="00C73159"/>
    <w:rsid w:val="00C73B0D"/>
    <w:rsid w:val="00C769D9"/>
    <w:rsid w:val="00C76F10"/>
    <w:rsid w:val="00C9094B"/>
    <w:rsid w:val="00C90D40"/>
    <w:rsid w:val="00C91860"/>
    <w:rsid w:val="00C92C5C"/>
    <w:rsid w:val="00CA0BBC"/>
    <w:rsid w:val="00CA6AE1"/>
    <w:rsid w:val="00CA6B55"/>
    <w:rsid w:val="00CB13B7"/>
    <w:rsid w:val="00CC377E"/>
    <w:rsid w:val="00CD1541"/>
    <w:rsid w:val="00CD2516"/>
    <w:rsid w:val="00CD3BEA"/>
    <w:rsid w:val="00CD6438"/>
    <w:rsid w:val="00CE0BC4"/>
    <w:rsid w:val="00CE76FC"/>
    <w:rsid w:val="00CF4883"/>
    <w:rsid w:val="00CF5EC8"/>
    <w:rsid w:val="00D03E59"/>
    <w:rsid w:val="00D131C7"/>
    <w:rsid w:val="00D13EE8"/>
    <w:rsid w:val="00D141D0"/>
    <w:rsid w:val="00D152D5"/>
    <w:rsid w:val="00D34750"/>
    <w:rsid w:val="00D3509C"/>
    <w:rsid w:val="00D3654E"/>
    <w:rsid w:val="00D46398"/>
    <w:rsid w:val="00D5504D"/>
    <w:rsid w:val="00D557AD"/>
    <w:rsid w:val="00D64E37"/>
    <w:rsid w:val="00D71FE0"/>
    <w:rsid w:val="00D74C95"/>
    <w:rsid w:val="00D82BCC"/>
    <w:rsid w:val="00D92795"/>
    <w:rsid w:val="00D96B5F"/>
    <w:rsid w:val="00D97A75"/>
    <w:rsid w:val="00DA246D"/>
    <w:rsid w:val="00DA73E4"/>
    <w:rsid w:val="00DB328D"/>
    <w:rsid w:val="00DB6736"/>
    <w:rsid w:val="00DB78AD"/>
    <w:rsid w:val="00DE3D1E"/>
    <w:rsid w:val="00DE79EF"/>
    <w:rsid w:val="00DF04B9"/>
    <w:rsid w:val="00DF13E4"/>
    <w:rsid w:val="00DF36F5"/>
    <w:rsid w:val="00E116F0"/>
    <w:rsid w:val="00E216D9"/>
    <w:rsid w:val="00E22128"/>
    <w:rsid w:val="00E41E90"/>
    <w:rsid w:val="00E43EFB"/>
    <w:rsid w:val="00E44B34"/>
    <w:rsid w:val="00E45A55"/>
    <w:rsid w:val="00E46F0B"/>
    <w:rsid w:val="00E54616"/>
    <w:rsid w:val="00E60861"/>
    <w:rsid w:val="00E61727"/>
    <w:rsid w:val="00E712BC"/>
    <w:rsid w:val="00E71C00"/>
    <w:rsid w:val="00E732A0"/>
    <w:rsid w:val="00E736EF"/>
    <w:rsid w:val="00E84536"/>
    <w:rsid w:val="00E87EDE"/>
    <w:rsid w:val="00E946CC"/>
    <w:rsid w:val="00E949FF"/>
    <w:rsid w:val="00EC6E5D"/>
    <w:rsid w:val="00ED124F"/>
    <w:rsid w:val="00ED5738"/>
    <w:rsid w:val="00EE21F3"/>
    <w:rsid w:val="00EE285E"/>
    <w:rsid w:val="00F00C96"/>
    <w:rsid w:val="00F2137B"/>
    <w:rsid w:val="00F25CC8"/>
    <w:rsid w:val="00F266E1"/>
    <w:rsid w:val="00F270C0"/>
    <w:rsid w:val="00F270EE"/>
    <w:rsid w:val="00F34C62"/>
    <w:rsid w:val="00F570A6"/>
    <w:rsid w:val="00F626D3"/>
    <w:rsid w:val="00F65958"/>
    <w:rsid w:val="00F67848"/>
    <w:rsid w:val="00F718C4"/>
    <w:rsid w:val="00F727DA"/>
    <w:rsid w:val="00F72BF5"/>
    <w:rsid w:val="00F803CE"/>
    <w:rsid w:val="00F80473"/>
    <w:rsid w:val="00F84751"/>
    <w:rsid w:val="00F86C1E"/>
    <w:rsid w:val="00F9496B"/>
    <w:rsid w:val="00FA11B1"/>
    <w:rsid w:val="00FB105D"/>
    <w:rsid w:val="00FB623A"/>
    <w:rsid w:val="00FB7ED1"/>
    <w:rsid w:val="00FC2B48"/>
    <w:rsid w:val="00FC3B1D"/>
    <w:rsid w:val="00FC49C6"/>
    <w:rsid w:val="00FD6D66"/>
    <w:rsid w:val="00FE7790"/>
    <w:rsid w:val="00FF76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E0BC4"/>
    <w:pPr>
      <w:spacing w:after="0" w:line="240" w:lineRule="auto"/>
      <w:outlineLvl w:val="2"/>
    </w:pPr>
    <w:rPr>
      <w:rFonts w:ascii="Times New Roman" w:eastAsia="Times New Roman" w:hAnsi="Times New Roman" w:cs="Times New Roman"/>
      <w:b/>
      <w:bCs/>
      <w:sz w:val="27"/>
      <w:szCs w:val="27"/>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0BC4"/>
    <w:rPr>
      <w:rFonts w:ascii="Times New Roman" w:eastAsia="Times New Roman" w:hAnsi="Times New Roman" w:cs="Times New Roman"/>
      <w:b/>
      <w:bCs/>
      <w:sz w:val="27"/>
      <w:szCs w:val="27"/>
      <w:lang w:eastAsia="es-ES"/>
    </w:rPr>
  </w:style>
  <w:style w:type="character" w:styleId="Hyperlink">
    <w:name w:val="Hyperlink"/>
    <w:basedOn w:val="DefaultParagraphFont"/>
    <w:uiPriority w:val="99"/>
    <w:semiHidden/>
    <w:unhideWhenUsed/>
    <w:rsid w:val="00CE0BC4"/>
    <w:rPr>
      <w:strike w:val="0"/>
      <w:dstrike w:val="0"/>
      <w:color w:val="4748BB"/>
      <w:u w:val="none"/>
      <w:effect w:val="none"/>
    </w:rPr>
  </w:style>
  <w:style w:type="paragraph" w:styleId="NormalWeb">
    <w:name w:val="Normal (Web)"/>
    <w:basedOn w:val="Normal"/>
    <w:uiPriority w:val="99"/>
    <w:semiHidden/>
    <w:unhideWhenUsed/>
    <w:rsid w:val="00CE0BC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Strong">
    <w:name w:val="Strong"/>
    <w:basedOn w:val="DefaultParagraphFont"/>
    <w:uiPriority w:val="22"/>
    <w:qFormat/>
    <w:rsid w:val="00CE0BC4"/>
    <w:rPr>
      <w:b/>
      <w:bCs/>
    </w:rPr>
  </w:style>
  <w:style w:type="paragraph" w:styleId="BalloonText">
    <w:name w:val="Balloon Text"/>
    <w:basedOn w:val="Normal"/>
    <w:link w:val="BalloonTextChar"/>
    <w:uiPriority w:val="99"/>
    <w:semiHidden/>
    <w:unhideWhenUsed/>
    <w:rsid w:val="00CE0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B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E0BC4"/>
    <w:pPr>
      <w:spacing w:after="0" w:line="240" w:lineRule="auto"/>
      <w:outlineLvl w:val="2"/>
    </w:pPr>
    <w:rPr>
      <w:rFonts w:ascii="Times New Roman" w:eastAsia="Times New Roman" w:hAnsi="Times New Roman" w:cs="Times New Roman"/>
      <w:b/>
      <w:bCs/>
      <w:sz w:val="27"/>
      <w:szCs w:val="27"/>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0BC4"/>
    <w:rPr>
      <w:rFonts w:ascii="Times New Roman" w:eastAsia="Times New Roman" w:hAnsi="Times New Roman" w:cs="Times New Roman"/>
      <w:b/>
      <w:bCs/>
      <w:sz w:val="27"/>
      <w:szCs w:val="27"/>
      <w:lang w:eastAsia="es-ES"/>
    </w:rPr>
  </w:style>
  <w:style w:type="character" w:styleId="Hyperlink">
    <w:name w:val="Hyperlink"/>
    <w:basedOn w:val="DefaultParagraphFont"/>
    <w:uiPriority w:val="99"/>
    <w:semiHidden/>
    <w:unhideWhenUsed/>
    <w:rsid w:val="00CE0BC4"/>
    <w:rPr>
      <w:strike w:val="0"/>
      <w:dstrike w:val="0"/>
      <w:color w:val="4748BB"/>
      <w:u w:val="none"/>
      <w:effect w:val="none"/>
    </w:rPr>
  </w:style>
  <w:style w:type="paragraph" w:styleId="NormalWeb">
    <w:name w:val="Normal (Web)"/>
    <w:basedOn w:val="Normal"/>
    <w:uiPriority w:val="99"/>
    <w:semiHidden/>
    <w:unhideWhenUsed/>
    <w:rsid w:val="00CE0BC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Strong">
    <w:name w:val="Strong"/>
    <w:basedOn w:val="DefaultParagraphFont"/>
    <w:uiPriority w:val="22"/>
    <w:qFormat/>
    <w:rsid w:val="00CE0BC4"/>
    <w:rPr>
      <w:b/>
      <w:bCs/>
    </w:rPr>
  </w:style>
  <w:style w:type="paragraph" w:styleId="BalloonText">
    <w:name w:val="Balloon Text"/>
    <w:basedOn w:val="Normal"/>
    <w:link w:val="BalloonTextChar"/>
    <w:uiPriority w:val="99"/>
    <w:semiHidden/>
    <w:unhideWhenUsed/>
    <w:rsid w:val="00CE0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B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25584">
      <w:bodyDiv w:val="1"/>
      <w:marLeft w:val="0"/>
      <w:marRight w:val="0"/>
      <w:marTop w:val="0"/>
      <w:marBottom w:val="0"/>
      <w:divBdr>
        <w:top w:val="none" w:sz="0" w:space="0" w:color="auto"/>
        <w:left w:val="none" w:sz="0" w:space="0" w:color="auto"/>
        <w:bottom w:val="none" w:sz="0" w:space="0" w:color="auto"/>
        <w:right w:val="none" w:sz="0" w:space="0" w:color="auto"/>
      </w:divBdr>
      <w:divsChild>
        <w:div w:id="581304818">
          <w:marLeft w:val="0"/>
          <w:marRight w:val="0"/>
          <w:marTop w:val="0"/>
          <w:marBottom w:val="0"/>
          <w:divBdr>
            <w:top w:val="none" w:sz="0" w:space="0" w:color="auto"/>
            <w:left w:val="none" w:sz="0" w:space="0" w:color="auto"/>
            <w:bottom w:val="none" w:sz="0" w:space="0" w:color="auto"/>
            <w:right w:val="none" w:sz="0" w:space="0" w:color="auto"/>
          </w:divBdr>
          <w:divsChild>
            <w:div w:id="282269311">
              <w:marLeft w:val="0"/>
              <w:marRight w:val="0"/>
              <w:marTop w:val="0"/>
              <w:marBottom w:val="0"/>
              <w:divBdr>
                <w:top w:val="none" w:sz="0" w:space="0" w:color="auto"/>
                <w:left w:val="none" w:sz="0" w:space="0" w:color="auto"/>
                <w:bottom w:val="none" w:sz="0" w:space="0" w:color="auto"/>
                <w:right w:val="none" w:sz="0" w:space="0" w:color="auto"/>
              </w:divBdr>
              <w:divsChild>
                <w:div w:id="219708745">
                  <w:marLeft w:val="0"/>
                  <w:marRight w:val="0"/>
                  <w:marTop w:val="0"/>
                  <w:marBottom w:val="0"/>
                  <w:divBdr>
                    <w:top w:val="none" w:sz="0" w:space="0" w:color="auto"/>
                    <w:left w:val="none" w:sz="0" w:space="0" w:color="auto"/>
                    <w:bottom w:val="none" w:sz="0" w:space="0" w:color="auto"/>
                    <w:right w:val="none" w:sz="0" w:space="0" w:color="auto"/>
                  </w:divBdr>
                  <w:divsChild>
                    <w:div w:id="634025846">
                      <w:marLeft w:val="0"/>
                      <w:marRight w:val="0"/>
                      <w:marTop w:val="0"/>
                      <w:marBottom w:val="0"/>
                      <w:divBdr>
                        <w:top w:val="none" w:sz="0" w:space="0" w:color="auto"/>
                        <w:left w:val="none" w:sz="0" w:space="0" w:color="auto"/>
                        <w:bottom w:val="none" w:sz="0" w:space="0" w:color="auto"/>
                        <w:right w:val="none" w:sz="0" w:space="0" w:color="auto"/>
                      </w:divBdr>
                      <w:divsChild>
                        <w:div w:id="227111688">
                          <w:marLeft w:val="0"/>
                          <w:marRight w:val="0"/>
                          <w:marTop w:val="0"/>
                          <w:marBottom w:val="0"/>
                          <w:divBdr>
                            <w:top w:val="none" w:sz="0" w:space="0" w:color="auto"/>
                            <w:left w:val="none" w:sz="0" w:space="0" w:color="auto"/>
                            <w:bottom w:val="none" w:sz="0" w:space="0" w:color="auto"/>
                            <w:right w:val="none" w:sz="0" w:space="0" w:color="auto"/>
                          </w:divBdr>
                          <w:divsChild>
                            <w:div w:id="1102459494">
                              <w:marLeft w:val="0"/>
                              <w:marRight w:val="0"/>
                              <w:marTop w:val="0"/>
                              <w:marBottom w:val="0"/>
                              <w:divBdr>
                                <w:top w:val="none" w:sz="0" w:space="0" w:color="auto"/>
                                <w:left w:val="none" w:sz="0" w:space="0" w:color="auto"/>
                                <w:bottom w:val="none" w:sz="0" w:space="0" w:color="auto"/>
                                <w:right w:val="none" w:sz="0" w:space="0" w:color="auto"/>
                              </w:divBdr>
                              <w:divsChild>
                                <w:div w:id="301347128">
                                  <w:marLeft w:val="0"/>
                                  <w:marRight w:val="0"/>
                                  <w:marTop w:val="0"/>
                                  <w:marBottom w:val="0"/>
                                  <w:divBdr>
                                    <w:top w:val="none" w:sz="0" w:space="0" w:color="auto"/>
                                    <w:left w:val="none" w:sz="0" w:space="0" w:color="auto"/>
                                    <w:bottom w:val="none" w:sz="0" w:space="0" w:color="auto"/>
                                    <w:right w:val="none" w:sz="0" w:space="0" w:color="auto"/>
                                  </w:divBdr>
                                  <w:divsChild>
                                    <w:div w:id="730689484">
                                      <w:marLeft w:val="0"/>
                                      <w:marRight w:val="0"/>
                                      <w:marTop w:val="0"/>
                                      <w:marBottom w:val="0"/>
                                      <w:divBdr>
                                        <w:top w:val="none" w:sz="0" w:space="0" w:color="auto"/>
                                        <w:left w:val="none" w:sz="0" w:space="0" w:color="auto"/>
                                        <w:bottom w:val="none" w:sz="0" w:space="0" w:color="auto"/>
                                        <w:right w:val="none" w:sz="0" w:space="0" w:color="auto"/>
                                      </w:divBdr>
                                      <w:divsChild>
                                        <w:div w:id="1676567797">
                                          <w:marLeft w:val="0"/>
                                          <w:marRight w:val="0"/>
                                          <w:marTop w:val="0"/>
                                          <w:marBottom w:val="0"/>
                                          <w:divBdr>
                                            <w:top w:val="none" w:sz="0" w:space="0" w:color="auto"/>
                                            <w:left w:val="none" w:sz="0" w:space="0" w:color="auto"/>
                                            <w:bottom w:val="none" w:sz="0" w:space="0" w:color="auto"/>
                                            <w:right w:val="none" w:sz="0" w:space="0" w:color="auto"/>
                                          </w:divBdr>
                                          <w:divsChild>
                                            <w:div w:id="316232953">
                                              <w:marLeft w:val="0"/>
                                              <w:marRight w:val="0"/>
                                              <w:marTop w:val="0"/>
                                              <w:marBottom w:val="0"/>
                                              <w:divBdr>
                                                <w:top w:val="none" w:sz="0" w:space="0" w:color="auto"/>
                                                <w:left w:val="none" w:sz="0" w:space="0" w:color="auto"/>
                                                <w:bottom w:val="none" w:sz="0" w:space="0" w:color="auto"/>
                                                <w:right w:val="none" w:sz="0" w:space="0" w:color="auto"/>
                                              </w:divBdr>
                                              <w:divsChild>
                                                <w:div w:id="80102115">
                                                  <w:marLeft w:val="0"/>
                                                  <w:marRight w:val="0"/>
                                                  <w:marTop w:val="0"/>
                                                  <w:marBottom w:val="0"/>
                                                  <w:divBdr>
                                                    <w:top w:val="none" w:sz="0" w:space="0" w:color="auto"/>
                                                    <w:left w:val="none" w:sz="0" w:space="0" w:color="auto"/>
                                                    <w:bottom w:val="none" w:sz="0" w:space="0" w:color="auto"/>
                                                    <w:right w:val="none" w:sz="0" w:space="0" w:color="auto"/>
                                                  </w:divBdr>
                                                  <w:divsChild>
                                                    <w:div w:id="1808084051">
                                                      <w:marLeft w:val="0"/>
                                                      <w:marRight w:val="0"/>
                                                      <w:marTop w:val="0"/>
                                                      <w:marBottom w:val="0"/>
                                                      <w:divBdr>
                                                        <w:top w:val="none" w:sz="0" w:space="0" w:color="auto"/>
                                                        <w:left w:val="none" w:sz="0" w:space="0" w:color="auto"/>
                                                        <w:bottom w:val="none" w:sz="0" w:space="0" w:color="auto"/>
                                                        <w:right w:val="none" w:sz="0" w:space="0" w:color="auto"/>
                                                      </w:divBdr>
                                                      <w:divsChild>
                                                        <w:div w:id="1841002684">
                                                          <w:marLeft w:val="0"/>
                                                          <w:marRight w:val="0"/>
                                                          <w:marTop w:val="450"/>
                                                          <w:marBottom w:val="450"/>
                                                          <w:divBdr>
                                                            <w:top w:val="none" w:sz="0" w:space="0" w:color="auto"/>
                                                            <w:left w:val="none" w:sz="0" w:space="0" w:color="auto"/>
                                                            <w:bottom w:val="none" w:sz="0" w:space="0" w:color="auto"/>
                                                            <w:right w:val="none" w:sz="0" w:space="0" w:color="auto"/>
                                                          </w:divBdr>
                                                          <w:divsChild>
                                                            <w:div w:id="483817373">
                                                              <w:marLeft w:val="0"/>
                                                              <w:marRight w:val="0"/>
                                                              <w:marTop w:val="0"/>
                                                              <w:marBottom w:val="0"/>
                                                              <w:divBdr>
                                                                <w:top w:val="none" w:sz="0" w:space="0" w:color="auto"/>
                                                                <w:left w:val="none" w:sz="0" w:space="0" w:color="auto"/>
                                                                <w:bottom w:val="none" w:sz="0" w:space="0" w:color="auto"/>
                                                                <w:right w:val="none" w:sz="0" w:space="0" w:color="auto"/>
                                                              </w:divBdr>
                                                              <w:divsChild>
                                                                <w:div w:id="638462573">
                                                                  <w:marLeft w:val="0"/>
                                                                  <w:marRight w:val="0"/>
                                                                  <w:marTop w:val="225"/>
                                                                  <w:marBottom w:val="300"/>
                                                                  <w:divBdr>
                                                                    <w:top w:val="none" w:sz="0" w:space="0" w:color="auto"/>
                                                                    <w:left w:val="none" w:sz="0" w:space="0" w:color="auto"/>
                                                                    <w:bottom w:val="none" w:sz="0" w:space="0" w:color="auto"/>
                                                                    <w:right w:val="none" w:sz="0" w:space="0" w:color="auto"/>
                                                                  </w:divBdr>
                                                                  <w:divsChild>
                                                                    <w:div w:id="1219703075">
                                                                      <w:marLeft w:val="0"/>
                                                                      <w:marRight w:val="0"/>
                                                                      <w:marTop w:val="0"/>
                                                                      <w:marBottom w:val="0"/>
                                                                      <w:divBdr>
                                                                        <w:top w:val="none" w:sz="0" w:space="0" w:color="auto"/>
                                                                        <w:left w:val="none" w:sz="0" w:space="0" w:color="auto"/>
                                                                        <w:bottom w:val="none" w:sz="0" w:space="0" w:color="auto"/>
                                                                        <w:right w:val="none" w:sz="0" w:space="0" w:color="auto"/>
                                                                      </w:divBdr>
                                                                      <w:divsChild>
                                                                        <w:div w:id="1840534759">
                                                                          <w:marLeft w:val="0"/>
                                                                          <w:marRight w:val="0"/>
                                                                          <w:marTop w:val="0"/>
                                                                          <w:marBottom w:val="0"/>
                                                                          <w:divBdr>
                                                                            <w:top w:val="none" w:sz="0" w:space="0" w:color="auto"/>
                                                                            <w:left w:val="none" w:sz="0" w:space="0" w:color="auto"/>
                                                                            <w:bottom w:val="single" w:sz="6" w:space="23" w:color="E0E0E0"/>
                                                                            <w:right w:val="none" w:sz="0" w:space="0" w:color="auto"/>
                                                                          </w:divBdr>
                                                                          <w:divsChild>
                                                                            <w:div w:id="277369678">
                                                                              <w:marLeft w:val="0"/>
                                                                              <w:marRight w:val="0"/>
                                                                              <w:marTop w:val="0"/>
                                                                              <w:marBottom w:val="0"/>
                                                                              <w:divBdr>
                                                                                <w:top w:val="none" w:sz="0" w:space="0" w:color="auto"/>
                                                                                <w:left w:val="none" w:sz="0" w:space="0" w:color="auto"/>
                                                                                <w:bottom w:val="none" w:sz="0" w:space="0" w:color="auto"/>
                                                                                <w:right w:val="none" w:sz="0" w:space="0" w:color="auto"/>
                                                                              </w:divBdr>
                                                                              <w:divsChild>
                                                                                <w:div w:id="12980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h4.ggpht.com/-dlVMZFnJ7-Y/TyLLQA5BTpI/AAAAAAAAF7k/8EC2MRAOUO8/s1600-h/VistadeNapalysucastrodelaEdaddelHier%5B1%5D.jp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lh6.ggpht.com/-vNmgSElGXKM/TyLLUfNefzI/AAAAAAAAF8E/3JsU2pyfrvU/s1600-h/VrticegeodsicodeIdokorri4.jp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h6.ggpht.com/-CPphLfuVBlk/TyLLOC1nAhI/AAAAAAAAF7U/q8jnV6Ndi30/s1600-h/IglesiadeNapal4.jpg" TargetMode="External"/><Relationship Id="rId11" Type="http://schemas.openxmlformats.org/officeDocument/2006/relationships/image" Target="media/image3.jpeg"/><Relationship Id="rId5" Type="http://schemas.openxmlformats.org/officeDocument/2006/relationships/hyperlink" Target="http://senderismonavarra.blogspot.com/2012/01/mapa-idokorri.html" TargetMode="External"/><Relationship Id="rId15" Type="http://schemas.openxmlformats.org/officeDocument/2006/relationships/image" Target="media/image5.jpeg"/><Relationship Id="rId10" Type="http://schemas.openxmlformats.org/officeDocument/2006/relationships/hyperlink" Target="http://lh4.ggpht.com/-9eChAHcuuy4/TyLLR9-GGcI/AAAAAAAAF7w/kKVmn27YRm4/s1600-h/VistadelaPeadeIzagadesdelasubidaalId.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lh4.ggpht.com/-czQd2p3iZ6E/TyLLW9bCc5I/AAAAAAAAF8U/JD3eWvLMjsE/s1600-h/BuzndeIdokorri4.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521</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4</cp:revision>
  <dcterms:created xsi:type="dcterms:W3CDTF">2018-10-29T18:22:00Z</dcterms:created>
  <dcterms:modified xsi:type="dcterms:W3CDTF">2019-02-10T18:00:00Z</dcterms:modified>
</cp:coreProperties>
</file>